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65F57" w14:textId="77777777" w:rsidR="006E7F50" w:rsidRPr="00A42786" w:rsidRDefault="0045691A" w:rsidP="00A42786">
      <w:pPr>
        <w:ind w:firstLineChars="300" w:firstLine="720"/>
        <w:jc w:val="left"/>
        <w:rPr>
          <w:sz w:val="24"/>
          <w:szCs w:val="24"/>
        </w:rPr>
      </w:pPr>
      <w:r w:rsidRPr="00A42786">
        <w:rPr>
          <w:rFonts w:hint="eastAsia"/>
          <w:sz w:val="24"/>
          <w:szCs w:val="24"/>
        </w:rPr>
        <w:t>令和</w:t>
      </w:r>
      <w:r w:rsidRPr="00A42786">
        <w:rPr>
          <w:rFonts w:hint="eastAsia"/>
          <w:sz w:val="24"/>
          <w:szCs w:val="24"/>
        </w:rPr>
        <w:t>2</w:t>
      </w:r>
      <w:r w:rsidRPr="00A42786">
        <w:rPr>
          <w:rFonts w:hint="eastAsia"/>
          <w:sz w:val="24"/>
          <w:szCs w:val="24"/>
        </w:rPr>
        <w:t>年度</w:t>
      </w:r>
      <w:r w:rsidR="006E7F50" w:rsidRPr="00A42786">
        <w:rPr>
          <w:rFonts w:hint="eastAsia"/>
          <w:sz w:val="24"/>
          <w:szCs w:val="24"/>
        </w:rPr>
        <w:t xml:space="preserve">　</w:t>
      </w:r>
      <w:r w:rsidRPr="00A42786">
        <w:rPr>
          <w:rFonts w:hint="eastAsia"/>
          <w:sz w:val="24"/>
          <w:szCs w:val="24"/>
        </w:rPr>
        <w:t>共同生活援助</w:t>
      </w:r>
    </w:p>
    <w:p w14:paraId="086440C2" w14:textId="77777777" w:rsidR="0045691A" w:rsidRPr="00A42786" w:rsidRDefault="0045691A" w:rsidP="00A42786">
      <w:pPr>
        <w:ind w:firstLineChars="300" w:firstLine="720"/>
        <w:jc w:val="center"/>
        <w:rPr>
          <w:sz w:val="24"/>
          <w:szCs w:val="24"/>
        </w:rPr>
      </w:pPr>
      <w:r w:rsidRPr="00A42786">
        <w:rPr>
          <w:rFonts w:hint="eastAsia"/>
          <w:sz w:val="24"/>
          <w:szCs w:val="24"/>
        </w:rPr>
        <w:t>グランディール寒田事業計画書</w:t>
      </w:r>
    </w:p>
    <w:p w14:paraId="09151624" w14:textId="77777777" w:rsidR="0045691A" w:rsidRDefault="0045691A"/>
    <w:p w14:paraId="08FF1762" w14:textId="77777777" w:rsidR="0045691A" w:rsidRPr="002F2473" w:rsidRDefault="00A8191A" w:rsidP="009E49A0">
      <w:pPr>
        <w:spacing w:line="276" w:lineRule="auto"/>
        <w:rPr>
          <w:sz w:val="24"/>
          <w:szCs w:val="24"/>
        </w:rPr>
      </w:pPr>
      <w:r>
        <w:rPr>
          <w:rFonts w:hint="eastAsia"/>
          <w:sz w:val="24"/>
          <w:szCs w:val="24"/>
        </w:rPr>
        <w:t>1.</w:t>
      </w:r>
      <w:r w:rsidR="0043485C">
        <w:rPr>
          <w:rFonts w:hint="eastAsia"/>
          <w:sz w:val="24"/>
          <w:szCs w:val="24"/>
        </w:rPr>
        <w:t xml:space="preserve"> </w:t>
      </w:r>
      <w:r w:rsidR="002F2473">
        <w:rPr>
          <w:rFonts w:hint="eastAsia"/>
          <w:sz w:val="24"/>
          <w:szCs w:val="24"/>
        </w:rPr>
        <w:t>基本方針</w:t>
      </w:r>
    </w:p>
    <w:p w14:paraId="3D30B5D6" w14:textId="77777777" w:rsidR="0045691A" w:rsidRDefault="0045691A" w:rsidP="009E49A0">
      <w:pPr>
        <w:spacing w:line="276" w:lineRule="auto"/>
      </w:pPr>
      <w:r>
        <w:rPr>
          <w:rFonts w:hint="eastAsia"/>
        </w:rPr>
        <w:t xml:space="preserve">　障がい者につき、主として夜間において、共同生活を営むべき住居において行われる相談、入浴、排せつ又は食事の介護その他の必要な日常生活上の援助を行う。</w:t>
      </w:r>
    </w:p>
    <w:p w14:paraId="10BCA52B" w14:textId="77777777" w:rsidR="0045691A" w:rsidRDefault="0045691A" w:rsidP="009E49A0">
      <w:pPr>
        <w:spacing w:line="276" w:lineRule="auto"/>
      </w:pPr>
      <w:r>
        <w:rPr>
          <w:rFonts w:hint="eastAsia"/>
        </w:rPr>
        <w:t xml:space="preserve">　ご利用者の安全と安心を確保し、自己決定を尊重し、自立に向けた生活支援と生活の充実を目指したサービス提供を行う。</w:t>
      </w:r>
    </w:p>
    <w:p w14:paraId="30190E9B" w14:textId="77777777" w:rsidR="00B719B8" w:rsidRDefault="00B719B8" w:rsidP="009E49A0">
      <w:pPr>
        <w:spacing w:line="276" w:lineRule="auto"/>
      </w:pPr>
      <w:r>
        <w:rPr>
          <w:rFonts w:hint="eastAsia"/>
        </w:rPr>
        <w:t xml:space="preserve">　質の高い安定したサービスの提供を確保する為、自らの改善と向上に努める</w:t>
      </w:r>
      <w:r w:rsidR="00A96376">
        <w:rPr>
          <w:rFonts w:hint="eastAsia"/>
        </w:rPr>
        <w:t>。</w:t>
      </w:r>
    </w:p>
    <w:p w14:paraId="4C521BB0" w14:textId="77777777" w:rsidR="00A96376" w:rsidRDefault="00A96376" w:rsidP="009E49A0">
      <w:pPr>
        <w:spacing w:line="276" w:lineRule="auto"/>
      </w:pPr>
    </w:p>
    <w:p w14:paraId="04FCFE71" w14:textId="77777777" w:rsidR="00D83802" w:rsidRPr="00DE599F" w:rsidRDefault="00D83802" w:rsidP="00D83802">
      <w:pPr>
        <w:spacing w:line="276" w:lineRule="auto"/>
        <w:rPr>
          <w:sz w:val="24"/>
          <w:szCs w:val="24"/>
        </w:rPr>
      </w:pPr>
      <w:r>
        <w:rPr>
          <w:rFonts w:hint="eastAsia"/>
          <w:sz w:val="24"/>
          <w:szCs w:val="24"/>
        </w:rPr>
        <w:t xml:space="preserve">2. </w:t>
      </w:r>
      <w:r>
        <w:rPr>
          <w:rFonts w:hint="eastAsia"/>
          <w:sz w:val="24"/>
          <w:szCs w:val="24"/>
        </w:rPr>
        <w:t>利用状況</w:t>
      </w:r>
    </w:p>
    <w:tbl>
      <w:tblPr>
        <w:tblStyle w:val="a7"/>
        <w:tblW w:w="0" w:type="auto"/>
        <w:jc w:val="center"/>
        <w:tblLook w:val="04A0" w:firstRow="1" w:lastRow="0" w:firstColumn="1" w:lastColumn="0" w:noHBand="0" w:noVBand="1"/>
      </w:tblPr>
      <w:tblGrid>
        <w:gridCol w:w="1428"/>
        <w:gridCol w:w="1243"/>
        <w:gridCol w:w="1243"/>
        <w:gridCol w:w="1243"/>
        <w:gridCol w:w="1243"/>
        <w:gridCol w:w="1243"/>
        <w:gridCol w:w="1244"/>
      </w:tblGrid>
      <w:tr w:rsidR="00D83802" w14:paraId="5D169462" w14:textId="77777777" w:rsidTr="00436EEE">
        <w:trPr>
          <w:jc w:val="center"/>
        </w:trPr>
        <w:tc>
          <w:tcPr>
            <w:tcW w:w="1428" w:type="dxa"/>
            <w:vAlign w:val="center"/>
          </w:tcPr>
          <w:p w14:paraId="78B9DDCF" w14:textId="77777777" w:rsidR="00D83802" w:rsidRDefault="00436EEE" w:rsidP="00D83802">
            <w:pPr>
              <w:spacing w:line="276" w:lineRule="auto"/>
              <w:jc w:val="center"/>
            </w:pPr>
            <w:r>
              <w:rPr>
                <w:rFonts w:hint="eastAsia"/>
              </w:rPr>
              <w:t>（</w:t>
            </w:r>
            <w:r>
              <w:rPr>
                <w:rFonts w:hint="eastAsia"/>
              </w:rPr>
              <w:t xml:space="preserve"> </w:t>
            </w:r>
            <w:r>
              <w:rPr>
                <w:rFonts w:hint="eastAsia"/>
              </w:rPr>
              <w:t>定員</w:t>
            </w:r>
            <w:r>
              <w:rPr>
                <w:rFonts w:hint="eastAsia"/>
              </w:rPr>
              <w:t xml:space="preserve">7 </w:t>
            </w:r>
            <w:r>
              <w:rPr>
                <w:rFonts w:hint="eastAsia"/>
              </w:rPr>
              <w:t>）</w:t>
            </w:r>
            <w:r w:rsidR="00D83802">
              <w:rPr>
                <w:rFonts w:hint="eastAsia"/>
              </w:rPr>
              <w:t xml:space="preserve">　</w:t>
            </w:r>
          </w:p>
        </w:tc>
        <w:tc>
          <w:tcPr>
            <w:tcW w:w="1243" w:type="dxa"/>
            <w:vAlign w:val="center"/>
          </w:tcPr>
          <w:p w14:paraId="0D7F4736" w14:textId="77777777" w:rsidR="00D83802" w:rsidRDefault="00D83802" w:rsidP="00D83802">
            <w:pPr>
              <w:spacing w:line="276" w:lineRule="auto"/>
              <w:jc w:val="center"/>
            </w:pPr>
            <w:r>
              <w:rPr>
                <w:rFonts w:hint="eastAsia"/>
              </w:rPr>
              <w:t>なし</w:t>
            </w:r>
          </w:p>
        </w:tc>
        <w:tc>
          <w:tcPr>
            <w:tcW w:w="1243" w:type="dxa"/>
            <w:vAlign w:val="center"/>
          </w:tcPr>
          <w:p w14:paraId="66DBA394" w14:textId="77777777" w:rsidR="00D83802" w:rsidRDefault="00D83802" w:rsidP="00D83802">
            <w:pPr>
              <w:spacing w:line="276" w:lineRule="auto"/>
              <w:jc w:val="center"/>
            </w:pPr>
            <w:r>
              <w:rPr>
                <w:rFonts w:hint="eastAsia"/>
              </w:rPr>
              <w:t>区分</w:t>
            </w:r>
            <w:r>
              <w:rPr>
                <w:rFonts w:hint="eastAsia"/>
              </w:rPr>
              <w:t>1</w:t>
            </w:r>
          </w:p>
        </w:tc>
        <w:tc>
          <w:tcPr>
            <w:tcW w:w="1243" w:type="dxa"/>
            <w:vAlign w:val="center"/>
          </w:tcPr>
          <w:p w14:paraId="131F511D" w14:textId="77777777" w:rsidR="00D83802" w:rsidRDefault="00D83802" w:rsidP="00D83802">
            <w:pPr>
              <w:spacing w:line="276" w:lineRule="auto"/>
              <w:jc w:val="center"/>
            </w:pPr>
            <w:r>
              <w:rPr>
                <w:rFonts w:hint="eastAsia"/>
              </w:rPr>
              <w:t>区分</w:t>
            </w:r>
            <w:r>
              <w:rPr>
                <w:rFonts w:hint="eastAsia"/>
              </w:rPr>
              <w:t>2</w:t>
            </w:r>
          </w:p>
        </w:tc>
        <w:tc>
          <w:tcPr>
            <w:tcW w:w="1243" w:type="dxa"/>
            <w:vAlign w:val="center"/>
          </w:tcPr>
          <w:p w14:paraId="3377920A" w14:textId="77777777" w:rsidR="00D83802" w:rsidRDefault="00D83802" w:rsidP="00D83802">
            <w:pPr>
              <w:spacing w:line="276" w:lineRule="auto"/>
              <w:jc w:val="center"/>
            </w:pPr>
            <w:r>
              <w:rPr>
                <w:rFonts w:hint="eastAsia"/>
              </w:rPr>
              <w:t>区分</w:t>
            </w:r>
            <w:r>
              <w:rPr>
                <w:rFonts w:hint="eastAsia"/>
              </w:rPr>
              <w:t>3</w:t>
            </w:r>
          </w:p>
        </w:tc>
        <w:tc>
          <w:tcPr>
            <w:tcW w:w="1243" w:type="dxa"/>
            <w:vAlign w:val="center"/>
          </w:tcPr>
          <w:p w14:paraId="0D2A4E92" w14:textId="77777777" w:rsidR="00D83802" w:rsidRDefault="00D83802" w:rsidP="00D83802">
            <w:pPr>
              <w:spacing w:line="276" w:lineRule="auto"/>
              <w:jc w:val="center"/>
            </w:pPr>
            <w:r>
              <w:rPr>
                <w:rFonts w:hint="eastAsia"/>
              </w:rPr>
              <w:t>区分</w:t>
            </w:r>
            <w:r>
              <w:rPr>
                <w:rFonts w:hint="eastAsia"/>
              </w:rPr>
              <w:t>4</w:t>
            </w:r>
          </w:p>
        </w:tc>
        <w:tc>
          <w:tcPr>
            <w:tcW w:w="1244" w:type="dxa"/>
            <w:vAlign w:val="center"/>
          </w:tcPr>
          <w:p w14:paraId="2B14EEB6" w14:textId="77777777" w:rsidR="00D83802" w:rsidRDefault="00D83802" w:rsidP="00D83802">
            <w:pPr>
              <w:spacing w:line="276" w:lineRule="auto"/>
              <w:jc w:val="center"/>
            </w:pPr>
            <w:r>
              <w:rPr>
                <w:rFonts w:hint="eastAsia"/>
              </w:rPr>
              <w:t>区分</w:t>
            </w:r>
            <w:r>
              <w:rPr>
                <w:rFonts w:hint="eastAsia"/>
              </w:rPr>
              <w:t>5</w:t>
            </w:r>
          </w:p>
        </w:tc>
      </w:tr>
      <w:tr w:rsidR="00D83802" w14:paraId="5553F1C0" w14:textId="77777777" w:rsidTr="00045BE7">
        <w:trPr>
          <w:jc w:val="center"/>
        </w:trPr>
        <w:tc>
          <w:tcPr>
            <w:tcW w:w="1428" w:type="dxa"/>
            <w:shd w:val="clear" w:color="auto" w:fill="D9D9D9" w:themeFill="background1" w:themeFillShade="D9"/>
            <w:vAlign w:val="center"/>
          </w:tcPr>
          <w:p w14:paraId="46474C64" w14:textId="77777777" w:rsidR="00D83802" w:rsidRDefault="00D83802" w:rsidP="00D83802">
            <w:pPr>
              <w:spacing w:line="276" w:lineRule="auto"/>
              <w:jc w:val="center"/>
            </w:pPr>
            <w:r>
              <w:rPr>
                <w:rFonts w:hint="eastAsia"/>
              </w:rPr>
              <w:t>寒田Ⅰ</w:t>
            </w:r>
          </w:p>
        </w:tc>
        <w:tc>
          <w:tcPr>
            <w:tcW w:w="1243" w:type="dxa"/>
            <w:vAlign w:val="center"/>
          </w:tcPr>
          <w:p w14:paraId="384A7B89" w14:textId="77777777" w:rsidR="00D83802" w:rsidRDefault="001754DB" w:rsidP="00D83802">
            <w:pPr>
              <w:spacing w:line="276" w:lineRule="auto"/>
              <w:jc w:val="center"/>
            </w:pPr>
            <w:r>
              <w:rPr>
                <w:rFonts w:hint="eastAsia"/>
              </w:rPr>
              <w:t>1</w:t>
            </w:r>
          </w:p>
        </w:tc>
        <w:tc>
          <w:tcPr>
            <w:tcW w:w="1243" w:type="dxa"/>
            <w:vAlign w:val="center"/>
          </w:tcPr>
          <w:p w14:paraId="1C71FD21" w14:textId="77777777" w:rsidR="00D83802" w:rsidRDefault="001754DB" w:rsidP="00D83802">
            <w:pPr>
              <w:spacing w:line="276" w:lineRule="auto"/>
              <w:jc w:val="center"/>
            </w:pPr>
            <w:r>
              <w:rPr>
                <w:rFonts w:hint="eastAsia"/>
              </w:rPr>
              <w:t>1</w:t>
            </w:r>
          </w:p>
        </w:tc>
        <w:tc>
          <w:tcPr>
            <w:tcW w:w="1243" w:type="dxa"/>
            <w:vAlign w:val="center"/>
          </w:tcPr>
          <w:p w14:paraId="5C08A3F8" w14:textId="77777777" w:rsidR="00D83802" w:rsidRDefault="001754DB" w:rsidP="00D83802">
            <w:pPr>
              <w:spacing w:line="276" w:lineRule="auto"/>
              <w:jc w:val="center"/>
            </w:pPr>
            <w:r>
              <w:rPr>
                <w:rFonts w:hint="eastAsia"/>
              </w:rPr>
              <w:t>1</w:t>
            </w:r>
          </w:p>
        </w:tc>
        <w:tc>
          <w:tcPr>
            <w:tcW w:w="1243" w:type="dxa"/>
            <w:vAlign w:val="center"/>
          </w:tcPr>
          <w:p w14:paraId="528737C9" w14:textId="77777777" w:rsidR="00D83802" w:rsidRDefault="001754DB" w:rsidP="00D83802">
            <w:pPr>
              <w:spacing w:line="276" w:lineRule="auto"/>
              <w:jc w:val="center"/>
            </w:pPr>
            <w:r>
              <w:rPr>
                <w:rFonts w:hint="eastAsia"/>
              </w:rPr>
              <w:t>2</w:t>
            </w:r>
          </w:p>
        </w:tc>
        <w:tc>
          <w:tcPr>
            <w:tcW w:w="1243" w:type="dxa"/>
            <w:vAlign w:val="center"/>
          </w:tcPr>
          <w:p w14:paraId="2873F9EE" w14:textId="77777777" w:rsidR="00D83802" w:rsidRDefault="001754DB" w:rsidP="00D83802">
            <w:pPr>
              <w:spacing w:line="276" w:lineRule="auto"/>
              <w:jc w:val="center"/>
            </w:pPr>
            <w:r>
              <w:rPr>
                <w:rFonts w:hint="eastAsia"/>
              </w:rPr>
              <w:t>1</w:t>
            </w:r>
          </w:p>
        </w:tc>
        <w:tc>
          <w:tcPr>
            <w:tcW w:w="1244" w:type="dxa"/>
            <w:vAlign w:val="center"/>
          </w:tcPr>
          <w:p w14:paraId="0447E61F" w14:textId="77777777" w:rsidR="00D83802" w:rsidRDefault="001754DB" w:rsidP="00D83802">
            <w:pPr>
              <w:spacing w:line="276" w:lineRule="auto"/>
              <w:jc w:val="center"/>
            </w:pPr>
            <w:r>
              <w:rPr>
                <w:rFonts w:hint="eastAsia"/>
              </w:rPr>
              <w:t>1</w:t>
            </w:r>
          </w:p>
        </w:tc>
      </w:tr>
      <w:tr w:rsidR="00D83802" w14:paraId="04787525" w14:textId="77777777" w:rsidTr="00045BE7">
        <w:trPr>
          <w:jc w:val="center"/>
        </w:trPr>
        <w:tc>
          <w:tcPr>
            <w:tcW w:w="1428" w:type="dxa"/>
            <w:shd w:val="clear" w:color="auto" w:fill="D9D9D9" w:themeFill="background1" w:themeFillShade="D9"/>
            <w:vAlign w:val="center"/>
          </w:tcPr>
          <w:p w14:paraId="106E3F53" w14:textId="77777777" w:rsidR="00D83802" w:rsidRDefault="00D83802" w:rsidP="00D83802">
            <w:pPr>
              <w:spacing w:line="276" w:lineRule="auto"/>
              <w:jc w:val="center"/>
            </w:pPr>
            <w:r>
              <w:rPr>
                <w:rFonts w:hint="eastAsia"/>
              </w:rPr>
              <w:t>寒田Ⅱ</w:t>
            </w:r>
          </w:p>
        </w:tc>
        <w:tc>
          <w:tcPr>
            <w:tcW w:w="1243" w:type="dxa"/>
            <w:vAlign w:val="center"/>
          </w:tcPr>
          <w:p w14:paraId="70800E31" w14:textId="77777777" w:rsidR="00D83802" w:rsidRDefault="001754DB" w:rsidP="00D83802">
            <w:pPr>
              <w:spacing w:line="276" w:lineRule="auto"/>
              <w:jc w:val="center"/>
            </w:pPr>
            <w:r>
              <w:rPr>
                <w:rFonts w:hint="eastAsia"/>
              </w:rPr>
              <w:t>0</w:t>
            </w:r>
          </w:p>
        </w:tc>
        <w:tc>
          <w:tcPr>
            <w:tcW w:w="1243" w:type="dxa"/>
            <w:vAlign w:val="center"/>
          </w:tcPr>
          <w:p w14:paraId="7BAD7318" w14:textId="77777777" w:rsidR="00D83802" w:rsidRDefault="001754DB" w:rsidP="00D83802">
            <w:pPr>
              <w:spacing w:line="276" w:lineRule="auto"/>
              <w:jc w:val="center"/>
            </w:pPr>
            <w:r>
              <w:rPr>
                <w:rFonts w:hint="eastAsia"/>
              </w:rPr>
              <w:t>1</w:t>
            </w:r>
          </w:p>
        </w:tc>
        <w:tc>
          <w:tcPr>
            <w:tcW w:w="1243" w:type="dxa"/>
            <w:vAlign w:val="center"/>
          </w:tcPr>
          <w:p w14:paraId="48256551" w14:textId="77777777" w:rsidR="00D83802" w:rsidRDefault="001754DB" w:rsidP="00D83802">
            <w:pPr>
              <w:spacing w:line="276" w:lineRule="auto"/>
              <w:jc w:val="center"/>
            </w:pPr>
            <w:r>
              <w:rPr>
                <w:rFonts w:hint="eastAsia"/>
              </w:rPr>
              <w:t>3</w:t>
            </w:r>
          </w:p>
        </w:tc>
        <w:tc>
          <w:tcPr>
            <w:tcW w:w="1243" w:type="dxa"/>
            <w:vAlign w:val="center"/>
          </w:tcPr>
          <w:p w14:paraId="5DACA92B" w14:textId="77777777" w:rsidR="00D83802" w:rsidRDefault="001754DB" w:rsidP="00D83802">
            <w:pPr>
              <w:spacing w:line="276" w:lineRule="auto"/>
              <w:jc w:val="center"/>
            </w:pPr>
            <w:r>
              <w:rPr>
                <w:rFonts w:hint="eastAsia"/>
              </w:rPr>
              <w:t>3</w:t>
            </w:r>
          </w:p>
        </w:tc>
        <w:tc>
          <w:tcPr>
            <w:tcW w:w="1243" w:type="dxa"/>
            <w:vAlign w:val="center"/>
          </w:tcPr>
          <w:p w14:paraId="43E2C12B" w14:textId="77777777" w:rsidR="00D83802" w:rsidRDefault="001754DB" w:rsidP="00D83802">
            <w:pPr>
              <w:spacing w:line="276" w:lineRule="auto"/>
              <w:jc w:val="center"/>
            </w:pPr>
            <w:r>
              <w:rPr>
                <w:rFonts w:hint="eastAsia"/>
              </w:rPr>
              <w:t>0</w:t>
            </w:r>
          </w:p>
        </w:tc>
        <w:tc>
          <w:tcPr>
            <w:tcW w:w="1244" w:type="dxa"/>
            <w:vAlign w:val="center"/>
          </w:tcPr>
          <w:p w14:paraId="6D1973B2" w14:textId="77777777" w:rsidR="00D83802" w:rsidRDefault="001754DB" w:rsidP="00D83802">
            <w:pPr>
              <w:spacing w:line="276" w:lineRule="auto"/>
              <w:jc w:val="center"/>
            </w:pPr>
            <w:r>
              <w:rPr>
                <w:rFonts w:hint="eastAsia"/>
              </w:rPr>
              <w:t>0</w:t>
            </w:r>
          </w:p>
        </w:tc>
      </w:tr>
      <w:tr w:rsidR="00D83802" w14:paraId="27E8359B" w14:textId="77777777" w:rsidTr="00045BE7">
        <w:trPr>
          <w:jc w:val="center"/>
        </w:trPr>
        <w:tc>
          <w:tcPr>
            <w:tcW w:w="1428" w:type="dxa"/>
            <w:shd w:val="clear" w:color="auto" w:fill="D9D9D9" w:themeFill="background1" w:themeFillShade="D9"/>
            <w:vAlign w:val="center"/>
          </w:tcPr>
          <w:p w14:paraId="1C32BB20" w14:textId="77777777" w:rsidR="00D83802" w:rsidRDefault="00D83802" w:rsidP="00D83802">
            <w:pPr>
              <w:spacing w:line="276" w:lineRule="auto"/>
              <w:jc w:val="center"/>
            </w:pPr>
            <w:r>
              <w:rPr>
                <w:rFonts w:hint="eastAsia"/>
              </w:rPr>
              <w:t>敷戸</w:t>
            </w:r>
          </w:p>
        </w:tc>
        <w:tc>
          <w:tcPr>
            <w:tcW w:w="1243" w:type="dxa"/>
            <w:vAlign w:val="center"/>
          </w:tcPr>
          <w:p w14:paraId="61417451" w14:textId="77777777" w:rsidR="00D83802" w:rsidRDefault="001754DB" w:rsidP="00D83802">
            <w:pPr>
              <w:spacing w:line="276" w:lineRule="auto"/>
              <w:jc w:val="center"/>
            </w:pPr>
            <w:r>
              <w:rPr>
                <w:rFonts w:hint="eastAsia"/>
              </w:rPr>
              <w:t>0</w:t>
            </w:r>
          </w:p>
        </w:tc>
        <w:tc>
          <w:tcPr>
            <w:tcW w:w="1243" w:type="dxa"/>
            <w:vAlign w:val="center"/>
          </w:tcPr>
          <w:p w14:paraId="27184263" w14:textId="77777777" w:rsidR="00D83802" w:rsidRDefault="001754DB" w:rsidP="00D83802">
            <w:pPr>
              <w:spacing w:line="276" w:lineRule="auto"/>
              <w:jc w:val="center"/>
            </w:pPr>
            <w:r>
              <w:rPr>
                <w:rFonts w:hint="eastAsia"/>
              </w:rPr>
              <w:t>0</w:t>
            </w:r>
          </w:p>
        </w:tc>
        <w:tc>
          <w:tcPr>
            <w:tcW w:w="1243" w:type="dxa"/>
            <w:vAlign w:val="center"/>
          </w:tcPr>
          <w:p w14:paraId="68B78636" w14:textId="77777777" w:rsidR="00D83802" w:rsidRDefault="001754DB" w:rsidP="00D83802">
            <w:pPr>
              <w:spacing w:line="276" w:lineRule="auto"/>
              <w:jc w:val="center"/>
            </w:pPr>
            <w:r>
              <w:rPr>
                <w:rFonts w:hint="eastAsia"/>
              </w:rPr>
              <w:t>3</w:t>
            </w:r>
          </w:p>
        </w:tc>
        <w:tc>
          <w:tcPr>
            <w:tcW w:w="1243" w:type="dxa"/>
            <w:vAlign w:val="center"/>
          </w:tcPr>
          <w:p w14:paraId="63A4B2F0" w14:textId="77777777" w:rsidR="00D83802" w:rsidRDefault="001754DB" w:rsidP="00D83802">
            <w:pPr>
              <w:spacing w:line="276" w:lineRule="auto"/>
              <w:jc w:val="center"/>
            </w:pPr>
            <w:r>
              <w:rPr>
                <w:rFonts w:hint="eastAsia"/>
              </w:rPr>
              <w:t>3</w:t>
            </w:r>
          </w:p>
        </w:tc>
        <w:tc>
          <w:tcPr>
            <w:tcW w:w="1243" w:type="dxa"/>
            <w:vAlign w:val="center"/>
          </w:tcPr>
          <w:p w14:paraId="40717B8D" w14:textId="77777777" w:rsidR="00D83802" w:rsidRDefault="001754DB" w:rsidP="00D83802">
            <w:pPr>
              <w:spacing w:line="276" w:lineRule="auto"/>
              <w:jc w:val="center"/>
            </w:pPr>
            <w:r>
              <w:rPr>
                <w:rFonts w:hint="eastAsia"/>
              </w:rPr>
              <w:t>1</w:t>
            </w:r>
          </w:p>
        </w:tc>
        <w:tc>
          <w:tcPr>
            <w:tcW w:w="1244" w:type="dxa"/>
            <w:vAlign w:val="center"/>
          </w:tcPr>
          <w:p w14:paraId="5C9DAC4F" w14:textId="77777777" w:rsidR="00D83802" w:rsidRDefault="001754DB" w:rsidP="00D83802">
            <w:pPr>
              <w:spacing w:line="276" w:lineRule="auto"/>
              <w:jc w:val="center"/>
            </w:pPr>
            <w:r>
              <w:rPr>
                <w:rFonts w:hint="eastAsia"/>
              </w:rPr>
              <w:t>0</w:t>
            </w:r>
          </w:p>
        </w:tc>
      </w:tr>
    </w:tbl>
    <w:p w14:paraId="125D4C29" w14:textId="77777777" w:rsidR="00D83802" w:rsidRDefault="00045BE7" w:rsidP="00045BE7">
      <w:pPr>
        <w:spacing w:line="276" w:lineRule="auto"/>
        <w:jc w:val="center"/>
      </w:pPr>
      <w:r>
        <w:rPr>
          <w:rFonts w:hint="eastAsia"/>
        </w:rPr>
        <w:t>障害支援区分</w:t>
      </w:r>
    </w:p>
    <w:p w14:paraId="203F73FF" w14:textId="77777777" w:rsidR="00045BE7" w:rsidRPr="00045BE7" w:rsidRDefault="00045BE7" w:rsidP="00045BE7">
      <w:pPr>
        <w:spacing w:line="276" w:lineRule="auto"/>
        <w:jc w:val="center"/>
        <w:rPr>
          <w:sz w:val="16"/>
          <w:szCs w:val="16"/>
        </w:rPr>
      </w:pPr>
    </w:p>
    <w:tbl>
      <w:tblPr>
        <w:tblStyle w:val="a7"/>
        <w:tblW w:w="8896" w:type="dxa"/>
        <w:jc w:val="center"/>
        <w:tblLook w:val="04A0" w:firstRow="1" w:lastRow="0" w:firstColumn="1" w:lastColumn="0" w:noHBand="0" w:noVBand="1"/>
      </w:tblPr>
      <w:tblGrid>
        <w:gridCol w:w="1920"/>
        <w:gridCol w:w="1744"/>
        <w:gridCol w:w="1744"/>
        <w:gridCol w:w="1744"/>
        <w:gridCol w:w="1744"/>
      </w:tblGrid>
      <w:tr w:rsidR="00045BE7" w14:paraId="2285D4D4" w14:textId="77777777" w:rsidTr="00045BE7">
        <w:trPr>
          <w:jc w:val="center"/>
        </w:trPr>
        <w:tc>
          <w:tcPr>
            <w:tcW w:w="1920" w:type="dxa"/>
            <w:vAlign w:val="center"/>
          </w:tcPr>
          <w:p w14:paraId="3D51D2D5" w14:textId="77777777" w:rsidR="00045BE7" w:rsidRDefault="00045BE7" w:rsidP="008030E2">
            <w:pPr>
              <w:spacing w:line="276" w:lineRule="auto"/>
              <w:jc w:val="center"/>
            </w:pPr>
            <w:r>
              <w:rPr>
                <w:rFonts w:hint="eastAsia"/>
              </w:rPr>
              <w:t xml:space="preserve">　</w:t>
            </w:r>
            <w:r w:rsidR="00B95E06">
              <w:rPr>
                <w:rFonts w:hint="eastAsia"/>
              </w:rPr>
              <w:t>（</w:t>
            </w:r>
            <w:r w:rsidR="00B95E06">
              <w:rPr>
                <w:rFonts w:hint="eastAsia"/>
              </w:rPr>
              <w:t xml:space="preserve"> </w:t>
            </w:r>
            <w:r w:rsidR="00B95E06">
              <w:rPr>
                <w:rFonts w:hint="eastAsia"/>
              </w:rPr>
              <w:t>定員</w:t>
            </w:r>
            <w:r w:rsidR="00B95E06">
              <w:rPr>
                <w:rFonts w:hint="eastAsia"/>
              </w:rPr>
              <w:t xml:space="preserve">7 </w:t>
            </w:r>
            <w:r w:rsidR="00B95E06">
              <w:rPr>
                <w:rFonts w:hint="eastAsia"/>
              </w:rPr>
              <w:t>）</w:t>
            </w:r>
          </w:p>
        </w:tc>
        <w:tc>
          <w:tcPr>
            <w:tcW w:w="1744" w:type="dxa"/>
            <w:shd w:val="clear" w:color="auto" w:fill="D9D9D9" w:themeFill="background1" w:themeFillShade="D9"/>
          </w:tcPr>
          <w:p w14:paraId="0711FD04" w14:textId="77777777" w:rsidR="00045BE7" w:rsidRDefault="00045BE7" w:rsidP="00045BE7">
            <w:pPr>
              <w:spacing w:line="276" w:lineRule="auto"/>
              <w:jc w:val="center"/>
            </w:pPr>
            <w:r>
              <w:rPr>
                <w:rFonts w:hint="eastAsia"/>
              </w:rPr>
              <w:t>寒田Ⅰ</w:t>
            </w:r>
          </w:p>
        </w:tc>
        <w:tc>
          <w:tcPr>
            <w:tcW w:w="1744" w:type="dxa"/>
            <w:shd w:val="clear" w:color="auto" w:fill="D9D9D9" w:themeFill="background1" w:themeFillShade="D9"/>
          </w:tcPr>
          <w:p w14:paraId="58242871" w14:textId="77777777" w:rsidR="00045BE7" w:rsidRDefault="00045BE7" w:rsidP="00045BE7">
            <w:pPr>
              <w:spacing w:line="276" w:lineRule="auto"/>
              <w:jc w:val="center"/>
            </w:pPr>
            <w:r>
              <w:rPr>
                <w:rFonts w:hint="eastAsia"/>
              </w:rPr>
              <w:t>寒田Ⅱ</w:t>
            </w:r>
          </w:p>
        </w:tc>
        <w:tc>
          <w:tcPr>
            <w:tcW w:w="1744" w:type="dxa"/>
            <w:shd w:val="clear" w:color="auto" w:fill="D9D9D9" w:themeFill="background1" w:themeFillShade="D9"/>
          </w:tcPr>
          <w:p w14:paraId="7E305468" w14:textId="77777777" w:rsidR="00045BE7" w:rsidRDefault="00045BE7" w:rsidP="008B27E2">
            <w:pPr>
              <w:spacing w:line="276" w:lineRule="auto"/>
              <w:jc w:val="center"/>
            </w:pPr>
            <w:r>
              <w:rPr>
                <w:rFonts w:hint="eastAsia"/>
              </w:rPr>
              <w:t>敷戸</w:t>
            </w:r>
          </w:p>
        </w:tc>
        <w:tc>
          <w:tcPr>
            <w:tcW w:w="1744" w:type="dxa"/>
            <w:shd w:val="clear" w:color="auto" w:fill="D9D9D9" w:themeFill="background1" w:themeFillShade="D9"/>
          </w:tcPr>
          <w:p w14:paraId="1F23266D" w14:textId="77777777" w:rsidR="00045BE7" w:rsidRDefault="00045BE7" w:rsidP="008B27E2">
            <w:pPr>
              <w:spacing w:line="276" w:lineRule="auto"/>
              <w:jc w:val="center"/>
            </w:pPr>
            <w:r>
              <w:rPr>
                <w:rFonts w:hint="eastAsia"/>
              </w:rPr>
              <w:t>ショート</w:t>
            </w:r>
          </w:p>
        </w:tc>
      </w:tr>
      <w:tr w:rsidR="00045BE7" w14:paraId="7C85F0E6" w14:textId="77777777" w:rsidTr="00045BE7">
        <w:trPr>
          <w:jc w:val="center"/>
        </w:trPr>
        <w:tc>
          <w:tcPr>
            <w:tcW w:w="1920" w:type="dxa"/>
            <w:vAlign w:val="center"/>
          </w:tcPr>
          <w:p w14:paraId="03428975" w14:textId="77777777" w:rsidR="00045BE7" w:rsidRDefault="00045BE7" w:rsidP="008030E2">
            <w:pPr>
              <w:spacing w:line="276" w:lineRule="auto"/>
              <w:jc w:val="center"/>
            </w:pPr>
            <w:r>
              <w:rPr>
                <w:rFonts w:hint="eastAsia"/>
              </w:rPr>
              <w:t>平均利用数（人）</w:t>
            </w:r>
          </w:p>
        </w:tc>
        <w:tc>
          <w:tcPr>
            <w:tcW w:w="1744" w:type="dxa"/>
          </w:tcPr>
          <w:p w14:paraId="2AA00913" w14:textId="77777777" w:rsidR="00045BE7" w:rsidRDefault="00045BE7" w:rsidP="00BB44AE">
            <w:pPr>
              <w:spacing w:line="276" w:lineRule="auto"/>
              <w:jc w:val="center"/>
            </w:pPr>
            <w:r>
              <w:rPr>
                <w:rFonts w:hint="eastAsia"/>
              </w:rPr>
              <w:t>6.5</w:t>
            </w:r>
          </w:p>
        </w:tc>
        <w:tc>
          <w:tcPr>
            <w:tcW w:w="1744" w:type="dxa"/>
          </w:tcPr>
          <w:p w14:paraId="5888E0E4" w14:textId="77777777" w:rsidR="00045BE7" w:rsidRDefault="00045BE7" w:rsidP="00045BE7">
            <w:pPr>
              <w:spacing w:line="276" w:lineRule="auto"/>
              <w:jc w:val="center"/>
            </w:pPr>
            <w:r>
              <w:rPr>
                <w:rFonts w:hint="eastAsia"/>
              </w:rPr>
              <w:t>6.4</w:t>
            </w:r>
          </w:p>
        </w:tc>
        <w:tc>
          <w:tcPr>
            <w:tcW w:w="1744" w:type="dxa"/>
          </w:tcPr>
          <w:p w14:paraId="16286425" w14:textId="77777777" w:rsidR="00045BE7" w:rsidRDefault="00045BE7" w:rsidP="00BB44AE">
            <w:pPr>
              <w:spacing w:line="276" w:lineRule="auto"/>
              <w:jc w:val="center"/>
            </w:pPr>
            <w:r>
              <w:rPr>
                <w:rFonts w:hint="eastAsia"/>
              </w:rPr>
              <w:t>4.9</w:t>
            </w:r>
          </w:p>
        </w:tc>
        <w:tc>
          <w:tcPr>
            <w:tcW w:w="1744" w:type="dxa"/>
          </w:tcPr>
          <w:p w14:paraId="2696A6B3" w14:textId="77777777" w:rsidR="00045BE7" w:rsidRDefault="00045BE7" w:rsidP="00BB44AE">
            <w:pPr>
              <w:spacing w:line="276" w:lineRule="auto"/>
              <w:jc w:val="center"/>
            </w:pPr>
            <w:r>
              <w:rPr>
                <w:rFonts w:hint="eastAsia"/>
              </w:rPr>
              <w:t>0.7</w:t>
            </w:r>
          </w:p>
        </w:tc>
      </w:tr>
      <w:tr w:rsidR="00045BE7" w14:paraId="02EBEAC1" w14:textId="77777777" w:rsidTr="00045BE7">
        <w:trPr>
          <w:jc w:val="center"/>
        </w:trPr>
        <w:tc>
          <w:tcPr>
            <w:tcW w:w="1920" w:type="dxa"/>
            <w:vAlign w:val="center"/>
          </w:tcPr>
          <w:p w14:paraId="39779985" w14:textId="77777777" w:rsidR="00045BE7" w:rsidRDefault="00045BE7" w:rsidP="008030E2">
            <w:pPr>
              <w:spacing w:line="276" w:lineRule="auto"/>
              <w:jc w:val="center"/>
            </w:pPr>
            <w:r>
              <w:rPr>
                <w:rFonts w:hint="eastAsia"/>
              </w:rPr>
              <w:t>利用率</w:t>
            </w:r>
            <w:r w:rsidR="00B328A6">
              <w:rPr>
                <w:rFonts w:hint="eastAsia"/>
              </w:rPr>
              <w:t>（％）</w:t>
            </w:r>
          </w:p>
        </w:tc>
        <w:tc>
          <w:tcPr>
            <w:tcW w:w="1744" w:type="dxa"/>
          </w:tcPr>
          <w:p w14:paraId="3C4967CC" w14:textId="77777777" w:rsidR="00045BE7" w:rsidRDefault="00045BE7" w:rsidP="00BB44AE">
            <w:pPr>
              <w:spacing w:line="276" w:lineRule="auto"/>
              <w:jc w:val="center"/>
            </w:pPr>
            <w:r>
              <w:rPr>
                <w:rFonts w:hint="eastAsia"/>
              </w:rPr>
              <w:t>0.93</w:t>
            </w:r>
          </w:p>
        </w:tc>
        <w:tc>
          <w:tcPr>
            <w:tcW w:w="1744" w:type="dxa"/>
          </w:tcPr>
          <w:p w14:paraId="671FC6D6" w14:textId="77777777" w:rsidR="00045BE7" w:rsidRDefault="00045BE7" w:rsidP="00BB44AE">
            <w:pPr>
              <w:spacing w:line="276" w:lineRule="auto"/>
              <w:jc w:val="center"/>
            </w:pPr>
            <w:r>
              <w:rPr>
                <w:rFonts w:hint="eastAsia"/>
              </w:rPr>
              <w:t>0.92</w:t>
            </w:r>
          </w:p>
        </w:tc>
        <w:tc>
          <w:tcPr>
            <w:tcW w:w="1744" w:type="dxa"/>
          </w:tcPr>
          <w:p w14:paraId="491BF5C1" w14:textId="77777777" w:rsidR="00045BE7" w:rsidRDefault="00045BE7" w:rsidP="00BB44AE">
            <w:pPr>
              <w:spacing w:line="276" w:lineRule="auto"/>
              <w:jc w:val="center"/>
            </w:pPr>
            <w:r>
              <w:rPr>
                <w:rFonts w:hint="eastAsia"/>
              </w:rPr>
              <w:t>0.69</w:t>
            </w:r>
          </w:p>
        </w:tc>
        <w:tc>
          <w:tcPr>
            <w:tcW w:w="1744" w:type="dxa"/>
          </w:tcPr>
          <w:p w14:paraId="50AFCA2C" w14:textId="77777777" w:rsidR="00045BE7" w:rsidRDefault="00045BE7" w:rsidP="00BB44AE">
            <w:pPr>
              <w:spacing w:line="276" w:lineRule="auto"/>
              <w:jc w:val="center"/>
            </w:pPr>
            <w:r>
              <w:rPr>
                <w:rFonts w:hint="eastAsia"/>
              </w:rPr>
              <w:t>0.72</w:t>
            </w:r>
          </w:p>
        </w:tc>
      </w:tr>
    </w:tbl>
    <w:p w14:paraId="2F99AFC0" w14:textId="77777777" w:rsidR="00D230CB" w:rsidRDefault="00045BE7" w:rsidP="00045BE7">
      <w:pPr>
        <w:spacing w:line="276" w:lineRule="auto"/>
        <w:jc w:val="center"/>
      </w:pPr>
      <w:r>
        <w:rPr>
          <w:rFonts w:hint="eastAsia"/>
        </w:rPr>
        <w:t>平均利用数・利用率</w:t>
      </w:r>
    </w:p>
    <w:p w14:paraId="35F83717" w14:textId="77777777" w:rsidR="00045BE7" w:rsidRDefault="00045BE7" w:rsidP="00D230CB">
      <w:pPr>
        <w:spacing w:line="276" w:lineRule="auto"/>
        <w:jc w:val="left"/>
      </w:pPr>
    </w:p>
    <w:p w14:paraId="0E662BC6" w14:textId="77777777" w:rsidR="007F02FA" w:rsidRPr="00DE599F" w:rsidRDefault="007804B5" w:rsidP="009E49A0">
      <w:pPr>
        <w:spacing w:line="276" w:lineRule="auto"/>
        <w:rPr>
          <w:sz w:val="24"/>
          <w:szCs w:val="24"/>
        </w:rPr>
      </w:pPr>
      <w:r>
        <w:rPr>
          <w:rFonts w:hint="eastAsia"/>
          <w:sz w:val="24"/>
          <w:szCs w:val="24"/>
        </w:rPr>
        <w:t>3</w:t>
      </w:r>
      <w:r w:rsidR="0043485C">
        <w:rPr>
          <w:rFonts w:hint="eastAsia"/>
          <w:sz w:val="24"/>
          <w:szCs w:val="24"/>
        </w:rPr>
        <w:t>.</w:t>
      </w:r>
      <w:r w:rsidR="00A8191A">
        <w:rPr>
          <w:rFonts w:hint="eastAsia"/>
          <w:sz w:val="24"/>
          <w:szCs w:val="24"/>
        </w:rPr>
        <w:t xml:space="preserve"> </w:t>
      </w:r>
      <w:r w:rsidR="00EE6ACE">
        <w:rPr>
          <w:rFonts w:hint="eastAsia"/>
          <w:sz w:val="24"/>
          <w:szCs w:val="24"/>
        </w:rPr>
        <w:t>安全と安心</w:t>
      </w:r>
    </w:p>
    <w:p w14:paraId="00AA0A2C" w14:textId="77777777" w:rsidR="00EE6ACE" w:rsidRDefault="00EE6ACE" w:rsidP="009E49A0">
      <w:pPr>
        <w:spacing w:line="276" w:lineRule="auto"/>
        <w:ind w:firstLineChars="100" w:firstLine="210"/>
      </w:pPr>
      <w:r>
        <w:rPr>
          <w:rFonts w:hint="eastAsia"/>
        </w:rPr>
        <w:t>〇大規模地震や台風による豪雨災害等の自然災害への対策を</w:t>
      </w:r>
      <w:r w:rsidR="00FD203F">
        <w:rPr>
          <w:rFonts w:hint="eastAsia"/>
        </w:rPr>
        <w:t>講じ</w:t>
      </w:r>
      <w:r w:rsidR="00292E51">
        <w:rPr>
          <w:rFonts w:hint="eastAsia"/>
        </w:rPr>
        <w:t>、実施する</w:t>
      </w:r>
      <w:r w:rsidR="00FD203F">
        <w:rPr>
          <w:rFonts w:hint="eastAsia"/>
        </w:rPr>
        <w:t>。</w:t>
      </w:r>
    </w:p>
    <w:p w14:paraId="1654F927" w14:textId="77777777" w:rsidR="00FD203F" w:rsidRDefault="007C0136" w:rsidP="009E49A0">
      <w:pPr>
        <w:spacing w:line="276" w:lineRule="auto"/>
        <w:ind w:firstLineChars="100" w:firstLine="210"/>
      </w:pPr>
      <w:r>
        <w:rPr>
          <w:rFonts w:hint="eastAsia"/>
        </w:rPr>
        <w:t>〇基本的な施設利用のルールを構築し、人権侵害や暴力行為を防ぐ。</w:t>
      </w:r>
    </w:p>
    <w:p w14:paraId="54E7055D" w14:textId="77777777" w:rsidR="002F2473" w:rsidRDefault="002F2473" w:rsidP="009E49A0">
      <w:pPr>
        <w:spacing w:line="276" w:lineRule="auto"/>
        <w:ind w:firstLineChars="100" w:firstLine="210"/>
      </w:pPr>
    </w:p>
    <w:p w14:paraId="3DC5AEF8" w14:textId="77777777" w:rsidR="007F02FA" w:rsidRPr="00FD203F" w:rsidRDefault="009D110B" w:rsidP="009E49A0">
      <w:pPr>
        <w:spacing w:line="276" w:lineRule="auto"/>
        <w:rPr>
          <w:sz w:val="24"/>
          <w:szCs w:val="24"/>
        </w:rPr>
      </w:pPr>
      <w:r>
        <w:rPr>
          <w:rFonts w:hint="eastAsia"/>
          <w:sz w:val="24"/>
          <w:szCs w:val="24"/>
        </w:rPr>
        <w:t>4</w:t>
      </w:r>
      <w:r w:rsidR="0043485C">
        <w:rPr>
          <w:rFonts w:hint="eastAsia"/>
          <w:sz w:val="24"/>
          <w:szCs w:val="24"/>
        </w:rPr>
        <w:t xml:space="preserve">. </w:t>
      </w:r>
      <w:r w:rsidR="00FD203F" w:rsidRPr="00FD203F">
        <w:rPr>
          <w:rFonts w:hint="eastAsia"/>
          <w:sz w:val="24"/>
          <w:szCs w:val="24"/>
        </w:rPr>
        <w:t>質の高い適切な支援</w:t>
      </w:r>
    </w:p>
    <w:p w14:paraId="63D62AB8" w14:textId="77777777" w:rsidR="00FD203F" w:rsidRDefault="00292E51" w:rsidP="009E49A0">
      <w:pPr>
        <w:spacing w:line="276" w:lineRule="auto"/>
        <w:ind w:firstLineChars="100" w:firstLine="210"/>
      </w:pPr>
      <w:r>
        <w:rPr>
          <w:rFonts w:hint="eastAsia"/>
        </w:rPr>
        <w:t>〇基本方針に沿った適切な支援を</w:t>
      </w:r>
      <w:r w:rsidR="003566EF">
        <w:rPr>
          <w:rFonts w:hint="eastAsia"/>
        </w:rPr>
        <w:t>行い、</w:t>
      </w:r>
      <w:r w:rsidR="006D5580">
        <w:rPr>
          <w:rFonts w:hint="eastAsia"/>
        </w:rPr>
        <w:t>過度で不必要な言動を見極める。</w:t>
      </w:r>
    </w:p>
    <w:p w14:paraId="2A31D1C0" w14:textId="77777777" w:rsidR="005544CE" w:rsidRDefault="005544CE" w:rsidP="009E49A0">
      <w:pPr>
        <w:spacing w:line="276" w:lineRule="auto"/>
        <w:ind w:firstLineChars="100" w:firstLine="210"/>
      </w:pPr>
      <w:r>
        <w:rPr>
          <w:rFonts w:hint="eastAsia"/>
        </w:rPr>
        <w:t>〇障害特性に沿った</w:t>
      </w:r>
      <w:r w:rsidR="004E28C5">
        <w:rPr>
          <w:rFonts w:hint="eastAsia"/>
        </w:rPr>
        <w:t>個別支援の実施。</w:t>
      </w:r>
    </w:p>
    <w:p w14:paraId="544884B8" w14:textId="77777777" w:rsidR="002F2473" w:rsidRDefault="002F2473" w:rsidP="009E49A0">
      <w:pPr>
        <w:spacing w:line="276" w:lineRule="auto"/>
        <w:ind w:firstLineChars="100" w:firstLine="210"/>
      </w:pPr>
    </w:p>
    <w:p w14:paraId="7D187C1A" w14:textId="77777777" w:rsidR="00A96376" w:rsidRPr="002E3F46" w:rsidRDefault="009D110B" w:rsidP="009E49A0">
      <w:pPr>
        <w:spacing w:line="276" w:lineRule="auto"/>
        <w:rPr>
          <w:sz w:val="24"/>
          <w:szCs w:val="24"/>
        </w:rPr>
      </w:pPr>
      <w:bookmarkStart w:id="0" w:name="_Hlk34392917"/>
      <w:r>
        <w:rPr>
          <w:rFonts w:hint="eastAsia"/>
          <w:sz w:val="24"/>
          <w:szCs w:val="24"/>
        </w:rPr>
        <w:t>5</w:t>
      </w:r>
      <w:r w:rsidR="0043485C">
        <w:rPr>
          <w:rFonts w:hint="eastAsia"/>
          <w:sz w:val="24"/>
          <w:szCs w:val="24"/>
        </w:rPr>
        <w:t xml:space="preserve">. </w:t>
      </w:r>
      <w:r w:rsidR="002E3F46" w:rsidRPr="002E3F46">
        <w:rPr>
          <w:rFonts w:hint="eastAsia"/>
          <w:sz w:val="24"/>
          <w:szCs w:val="24"/>
        </w:rPr>
        <w:t>労働環境の整備</w:t>
      </w:r>
    </w:p>
    <w:bookmarkEnd w:id="0"/>
    <w:p w14:paraId="2F5DFBEA" w14:textId="2B96C630" w:rsidR="002E3F46" w:rsidRDefault="002E3F46" w:rsidP="009E49A0">
      <w:pPr>
        <w:spacing w:line="276" w:lineRule="auto"/>
        <w:ind w:firstLineChars="100" w:firstLine="210"/>
      </w:pPr>
      <w:r>
        <w:rPr>
          <w:rFonts w:hint="eastAsia"/>
        </w:rPr>
        <w:t>〇</w:t>
      </w:r>
      <w:r w:rsidR="005A6ADD">
        <w:rPr>
          <w:rFonts w:hint="eastAsia"/>
        </w:rPr>
        <w:t>快適な職場環境の実現と労働条件の改善を通じて職場における労働者の安全と健康を確保し、安定したサービス</w:t>
      </w:r>
      <w:r w:rsidR="004A1433">
        <w:rPr>
          <w:rFonts w:hint="eastAsia"/>
        </w:rPr>
        <w:t>の</w:t>
      </w:r>
      <w:r w:rsidR="005A6ADD">
        <w:rPr>
          <w:rFonts w:hint="eastAsia"/>
        </w:rPr>
        <w:t>提供を目指す。</w:t>
      </w:r>
    </w:p>
    <w:p w14:paraId="523DDF21" w14:textId="2AA5CE9B" w:rsidR="00035018" w:rsidRDefault="00035018" w:rsidP="009E49A0">
      <w:pPr>
        <w:spacing w:line="276" w:lineRule="auto"/>
        <w:ind w:firstLineChars="100" w:firstLine="210"/>
      </w:pPr>
    </w:p>
    <w:p w14:paraId="50B0405F" w14:textId="37F788A9" w:rsidR="00035018" w:rsidRPr="002E3F46" w:rsidRDefault="00035018" w:rsidP="00035018">
      <w:pPr>
        <w:spacing w:line="276" w:lineRule="auto"/>
        <w:rPr>
          <w:sz w:val="24"/>
          <w:szCs w:val="24"/>
        </w:rPr>
      </w:pPr>
      <w:r>
        <w:rPr>
          <w:rFonts w:hint="eastAsia"/>
          <w:sz w:val="24"/>
          <w:szCs w:val="24"/>
        </w:rPr>
        <w:t xml:space="preserve">5. </w:t>
      </w:r>
      <w:r>
        <w:rPr>
          <w:rFonts w:hint="eastAsia"/>
          <w:sz w:val="24"/>
          <w:szCs w:val="24"/>
        </w:rPr>
        <w:t>短期入所事業</w:t>
      </w:r>
      <w:r w:rsidR="00026F36">
        <w:rPr>
          <w:rFonts w:hint="eastAsia"/>
          <w:sz w:val="24"/>
          <w:szCs w:val="24"/>
        </w:rPr>
        <w:t>（グランディール敷戸）</w:t>
      </w:r>
      <w:bookmarkStart w:id="1" w:name="_GoBack"/>
      <w:bookmarkEnd w:id="1"/>
    </w:p>
    <w:p w14:paraId="35F3CD14" w14:textId="1DD60961" w:rsidR="00035018" w:rsidRDefault="00035018" w:rsidP="00035018">
      <w:pPr>
        <w:spacing w:line="276" w:lineRule="auto"/>
      </w:pPr>
      <w:r w:rsidRPr="00035018">
        <w:rPr>
          <w:rFonts w:hint="eastAsia"/>
        </w:rPr>
        <w:t>〇</w:t>
      </w:r>
      <w:r>
        <w:rPr>
          <w:rFonts w:hint="eastAsia"/>
        </w:rPr>
        <w:t>利用者さんのニーズ応えられるよう、受け入れ態勢を整備し、新規の利用に結び付ける。</w:t>
      </w:r>
    </w:p>
    <w:sectPr w:rsidR="00035018" w:rsidSect="0003501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B41BC" w14:textId="77777777" w:rsidR="002F2473" w:rsidRDefault="002F2473" w:rsidP="002F2473">
      <w:r>
        <w:separator/>
      </w:r>
    </w:p>
  </w:endnote>
  <w:endnote w:type="continuationSeparator" w:id="0">
    <w:p w14:paraId="51E714B1" w14:textId="77777777" w:rsidR="002F2473" w:rsidRDefault="002F2473" w:rsidP="002F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60D42" w14:textId="77777777" w:rsidR="002F2473" w:rsidRDefault="002F2473" w:rsidP="002F2473">
      <w:r>
        <w:separator/>
      </w:r>
    </w:p>
  </w:footnote>
  <w:footnote w:type="continuationSeparator" w:id="0">
    <w:p w14:paraId="5F758F9F" w14:textId="77777777" w:rsidR="002F2473" w:rsidRDefault="002F2473" w:rsidP="002F2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C7079"/>
    <w:rsid w:val="00026F36"/>
    <w:rsid w:val="00035018"/>
    <w:rsid w:val="00045BE7"/>
    <w:rsid w:val="0006598D"/>
    <w:rsid w:val="00167A09"/>
    <w:rsid w:val="001754DB"/>
    <w:rsid w:val="00292E51"/>
    <w:rsid w:val="002E3F46"/>
    <w:rsid w:val="002F0FB9"/>
    <w:rsid w:val="002F2473"/>
    <w:rsid w:val="003566EF"/>
    <w:rsid w:val="003E248B"/>
    <w:rsid w:val="0043485C"/>
    <w:rsid w:val="00436EEE"/>
    <w:rsid w:val="0045691A"/>
    <w:rsid w:val="004A1433"/>
    <w:rsid w:val="004A3326"/>
    <w:rsid w:val="004E28C5"/>
    <w:rsid w:val="005544CE"/>
    <w:rsid w:val="00557642"/>
    <w:rsid w:val="0056799E"/>
    <w:rsid w:val="005A6ADD"/>
    <w:rsid w:val="00630118"/>
    <w:rsid w:val="00672A2D"/>
    <w:rsid w:val="00675109"/>
    <w:rsid w:val="006D5580"/>
    <w:rsid w:val="006E7F50"/>
    <w:rsid w:val="00761659"/>
    <w:rsid w:val="007804B5"/>
    <w:rsid w:val="007C0136"/>
    <w:rsid w:val="007F02FA"/>
    <w:rsid w:val="008076E8"/>
    <w:rsid w:val="008824A3"/>
    <w:rsid w:val="008B27E2"/>
    <w:rsid w:val="008B5044"/>
    <w:rsid w:val="009D110B"/>
    <w:rsid w:val="009E49A0"/>
    <w:rsid w:val="00A42786"/>
    <w:rsid w:val="00A8191A"/>
    <w:rsid w:val="00A96376"/>
    <w:rsid w:val="00AA3AEE"/>
    <w:rsid w:val="00AC7079"/>
    <w:rsid w:val="00B156C6"/>
    <w:rsid w:val="00B328A6"/>
    <w:rsid w:val="00B719B8"/>
    <w:rsid w:val="00B95E06"/>
    <w:rsid w:val="00BB44AE"/>
    <w:rsid w:val="00BC36F8"/>
    <w:rsid w:val="00C07E98"/>
    <w:rsid w:val="00CC0E26"/>
    <w:rsid w:val="00D230CB"/>
    <w:rsid w:val="00D5361D"/>
    <w:rsid w:val="00D83802"/>
    <w:rsid w:val="00DE599F"/>
    <w:rsid w:val="00ED3172"/>
    <w:rsid w:val="00EE6ACE"/>
    <w:rsid w:val="00FD203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8F223BC"/>
  <w15:docId w15:val="{DE804E44-619D-4CCB-A8A5-0D709B53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0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F2473"/>
    <w:pPr>
      <w:tabs>
        <w:tab w:val="center" w:pos="4252"/>
        <w:tab w:val="right" w:pos="8504"/>
      </w:tabs>
      <w:snapToGrid w:val="0"/>
    </w:pPr>
  </w:style>
  <w:style w:type="character" w:customStyle="1" w:styleId="a4">
    <w:name w:val="ヘッダー (文字)"/>
    <w:basedOn w:val="a0"/>
    <w:link w:val="a3"/>
    <w:uiPriority w:val="99"/>
    <w:semiHidden/>
    <w:rsid w:val="002F2473"/>
  </w:style>
  <w:style w:type="paragraph" w:styleId="a5">
    <w:name w:val="footer"/>
    <w:basedOn w:val="a"/>
    <w:link w:val="a6"/>
    <w:uiPriority w:val="99"/>
    <w:semiHidden/>
    <w:unhideWhenUsed/>
    <w:rsid w:val="002F2473"/>
    <w:pPr>
      <w:tabs>
        <w:tab w:val="center" w:pos="4252"/>
        <w:tab w:val="right" w:pos="8504"/>
      </w:tabs>
      <w:snapToGrid w:val="0"/>
    </w:pPr>
  </w:style>
  <w:style w:type="character" w:customStyle="1" w:styleId="a6">
    <w:name w:val="フッター (文字)"/>
    <w:basedOn w:val="a0"/>
    <w:link w:val="a5"/>
    <w:uiPriority w:val="99"/>
    <w:semiHidden/>
    <w:rsid w:val="002F2473"/>
  </w:style>
  <w:style w:type="table" w:styleId="a7">
    <w:name w:val="Table Grid"/>
    <w:basedOn w:val="a1"/>
    <w:uiPriority w:val="59"/>
    <w:rsid w:val="00D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FF18C36-559B-4FBC-9001-D2C915FA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三好幸一</dc:creator>
  <cp:lastModifiedBy>石三</cp:lastModifiedBy>
  <cp:revision>60</cp:revision>
  <dcterms:created xsi:type="dcterms:W3CDTF">2020-01-22T00:13:00Z</dcterms:created>
  <dcterms:modified xsi:type="dcterms:W3CDTF">2020-03-06T04:29:00Z</dcterms:modified>
</cp:coreProperties>
</file>